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Pr="00EC6A2E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EC6A2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4" w:tgtFrame="_blank" w:history="1">
        <w:r w:rsidR="00EC6A2E" w:rsidRPr="00EC6A2E">
          <w:rPr>
            <w:rFonts w:ascii="Times New Roman" w:hAnsi="Times New Roman" w:cs="Times New Roman"/>
            <w:b/>
            <w:sz w:val="28"/>
            <w:szCs w:val="24"/>
            <w:lang w:val="uk-UA"/>
          </w:rPr>
          <w:t>UA-2025-03-20-004049-a</w:t>
        </w:r>
      </w:hyperlink>
      <w:r w:rsidR="008C4A7C" w:rsidRPr="00EC6A2E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hyperlink r:id="rId5" w:tgtFrame="_blank" w:history="1"/>
      <w:r w:rsidR="008C4A7C" w:rsidRPr="00EC6A2E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uk-UA" w:eastAsia="ru-RU"/>
        </w:rPr>
        <w:t xml:space="preserve"> </w:t>
      </w:r>
    </w:p>
    <w:p w:rsidR="00D22BCD" w:rsidRPr="00EC6A2E" w:rsidRDefault="00D22BCD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EC6A2E" w:rsidTr="003D5196">
        <w:tc>
          <w:tcPr>
            <w:tcW w:w="392" w:type="dxa"/>
          </w:tcPr>
          <w:p w:rsidR="003D5196" w:rsidRPr="00EC6A2E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EC6A2E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470EB3" w:rsidRPr="00EC6A2E" w:rsidRDefault="00470EB3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Послуги з ремонтування і технічного обслуговування високоточного обладнання</w:t>
            </w:r>
            <w:r w:rsidRPr="00EC6A2E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(</w:t>
            </w:r>
            <w:r w:rsidRPr="00EC6A2E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Калібрування засобів вимірювальної техніки</w:t>
            </w:r>
            <w:r w:rsidRPr="00EC6A2E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)</w:t>
            </w:r>
          </w:p>
        </w:tc>
      </w:tr>
      <w:tr w:rsidR="003D5196" w:rsidRPr="00EC6A2E" w:rsidTr="003D5196">
        <w:tc>
          <w:tcPr>
            <w:tcW w:w="392" w:type="dxa"/>
          </w:tcPr>
          <w:p w:rsidR="003D5196" w:rsidRPr="00EC6A2E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EC6A2E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EC6A2E" w:rsidRDefault="00EC6A2E" w:rsidP="00EC6A2E">
            <w:pPr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hyperlink r:id="rId6" w:tgtFrame="_blank" w:history="1">
              <w:r w:rsidRPr="00EC6A2E">
                <w:rPr>
                  <w:rFonts w:ascii="Times New Roman" w:hAnsi="Times New Roman" w:cs="Times New Roman"/>
                  <w:b/>
                  <w:sz w:val="28"/>
                  <w:szCs w:val="24"/>
                  <w:lang w:val="uk-UA"/>
                </w:rPr>
                <w:t>UA-2025-03-20-004049-a</w:t>
              </w:r>
            </w:hyperlink>
          </w:p>
        </w:tc>
      </w:tr>
      <w:tr w:rsidR="003D5196" w:rsidRPr="00EC6A2E" w:rsidTr="003D5196">
        <w:tc>
          <w:tcPr>
            <w:tcW w:w="392" w:type="dxa"/>
          </w:tcPr>
          <w:p w:rsidR="003D5196" w:rsidRPr="00EC6A2E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EC6A2E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EC6A2E" w:rsidRDefault="00EF616B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28"/>
                <w:lang w:val="uk-UA" w:eastAsia="ru-RU"/>
              </w:rPr>
            </w:pPr>
            <w:r w:rsidRPr="00EC6A2E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79 073,64 </w:t>
            </w:r>
            <w:r w:rsidR="001B3FB2" w:rsidRPr="00EC6A2E">
              <w:rPr>
                <w:rFonts w:ascii="Times New Roman" w:eastAsia="Times New Roman" w:hAnsi="Times New Roman" w:cs="Times New Roman"/>
                <w:kern w:val="36"/>
                <w:sz w:val="32"/>
                <w:szCs w:val="28"/>
                <w:lang w:val="uk-UA" w:eastAsia="ru-RU"/>
              </w:rPr>
              <w:t xml:space="preserve">гривень. </w:t>
            </w:r>
          </w:p>
          <w:p w:rsidR="003D5196" w:rsidRPr="00EC6A2E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eastAsia="Times New Roman" w:hAnsi="Times New Roman" w:cs="Times New Roman"/>
                <w:kern w:val="36"/>
                <w:sz w:val="32"/>
                <w:szCs w:val="28"/>
                <w:lang w:val="uk-UA" w:eastAsia="ru-RU"/>
              </w:rPr>
              <w:t xml:space="preserve">Очікувана </w:t>
            </w: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вартість предмета закупівлі визначена на підставі цін попередніх </w:t>
            </w:r>
            <w:proofErr w:type="spellStart"/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EC6A2E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EC6A2E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EC6A2E" w:rsidRDefault="00EF616B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79 073,64</w:t>
            </w:r>
            <w:r w:rsidR="009A1F75" w:rsidRPr="00EC6A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EF616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EF616B"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EC6A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4452AC"/>
    <w:rsid w:val="00470EB3"/>
    <w:rsid w:val="00632D92"/>
    <w:rsid w:val="00667DF7"/>
    <w:rsid w:val="00781AA6"/>
    <w:rsid w:val="007C33DB"/>
    <w:rsid w:val="007E0B84"/>
    <w:rsid w:val="008C4A7C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C6A2E"/>
    <w:rsid w:val="00ED3DBC"/>
    <w:rsid w:val="00EF616B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31CF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3-20-004049-a" TargetMode="External"/><Relationship Id="rId5" Type="http://schemas.openxmlformats.org/officeDocument/2006/relationships/hyperlink" Target="https://prozorro.gov.ua/tender/UA-2024-03-04-010859-a" TargetMode="External"/><Relationship Id="rId4" Type="http://schemas.openxmlformats.org/officeDocument/2006/relationships/hyperlink" Target="https://prozorro.gov.ua/uk/tender/UA-2025-03-20-00404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2025-03-19T14:36:00Z</dcterms:created>
  <dcterms:modified xsi:type="dcterms:W3CDTF">2025-03-20T09:19:00Z</dcterms:modified>
</cp:coreProperties>
</file>